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0E" w:rsidRPr="008D2A0E" w:rsidRDefault="008D2A0E" w:rsidP="008D2A0E">
      <w:pPr>
        <w:rPr>
          <w:rFonts w:ascii="Arial" w:eastAsia="Times New Roman" w:hAnsi="Arial"/>
          <w:sz w:val="22"/>
          <w:szCs w:val="20"/>
          <w:lang w:val="de-DE" w:eastAsia="de-DE"/>
        </w:rPr>
      </w:pPr>
      <w:r w:rsidRPr="008D2A0E">
        <w:rPr>
          <w:rFonts w:ascii="Arial" w:eastAsia="Times New Roman" w:hAnsi="Arial"/>
          <w:sz w:val="22"/>
          <w:szCs w:val="20"/>
          <w:lang w:val="de-DE" w:eastAsia="de-DE"/>
        </w:rPr>
        <w:tab/>
      </w:r>
      <w:r w:rsidRPr="008D2A0E">
        <w:rPr>
          <w:rFonts w:ascii="Arial" w:eastAsia="Times New Roman" w:hAnsi="Arial"/>
          <w:sz w:val="22"/>
          <w:szCs w:val="20"/>
          <w:lang w:val="de-DE" w:eastAsia="de-DE"/>
        </w:rPr>
        <w:tab/>
      </w:r>
      <w:r w:rsidRPr="008D2A0E">
        <w:rPr>
          <w:rFonts w:ascii="Arial" w:eastAsia="Times New Roman" w:hAnsi="Arial"/>
          <w:sz w:val="22"/>
          <w:szCs w:val="20"/>
          <w:lang w:val="de-DE" w:eastAsia="de-DE"/>
        </w:rPr>
        <w:tab/>
      </w:r>
      <w:r w:rsidRPr="008D2A0E">
        <w:rPr>
          <w:rFonts w:ascii="Arial" w:eastAsia="Times New Roman" w:hAnsi="Arial"/>
          <w:sz w:val="22"/>
          <w:szCs w:val="20"/>
          <w:lang w:val="de-DE" w:eastAsia="de-DE"/>
        </w:rPr>
        <w:tab/>
      </w:r>
      <w:r w:rsidRPr="008D2A0E">
        <w:rPr>
          <w:rFonts w:ascii="Arial" w:eastAsia="Times New Roman" w:hAnsi="Arial"/>
          <w:sz w:val="22"/>
          <w:szCs w:val="20"/>
          <w:lang w:val="de-DE" w:eastAsia="de-DE"/>
        </w:rPr>
        <w:tab/>
      </w:r>
      <w:r w:rsidRPr="008D2A0E">
        <w:rPr>
          <w:rFonts w:ascii="Arial" w:eastAsia="Times New Roman" w:hAnsi="Arial"/>
          <w:sz w:val="22"/>
          <w:szCs w:val="20"/>
          <w:lang w:val="de-DE" w:eastAsia="de-DE"/>
        </w:rPr>
        <w:tab/>
      </w:r>
      <w:r w:rsidRPr="008D2A0E">
        <w:rPr>
          <w:rFonts w:ascii="Arial" w:eastAsia="Times New Roman" w:hAnsi="Arial"/>
          <w:sz w:val="22"/>
          <w:szCs w:val="20"/>
          <w:lang w:val="de-DE" w:eastAsia="de-DE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1629"/>
        <w:gridCol w:w="3474"/>
      </w:tblGrid>
      <w:tr w:rsidR="008D2A0E" w:rsidRPr="008D2A0E" w:rsidTr="000800DC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22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outlineLvl w:val="0"/>
              <w:rPr>
                <w:rFonts w:ascii="Arial" w:eastAsia="Times New Roman" w:hAnsi="Arial"/>
                <w:sz w:val="22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outlineLvl w:val="0"/>
              <w:rPr>
                <w:rFonts w:ascii="Arial" w:eastAsia="Times New Roman" w:hAnsi="Arial"/>
                <w:sz w:val="21"/>
                <w:szCs w:val="21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22"/>
                <w:szCs w:val="20"/>
                <w:lang w:val="de-DE" w:eastAsia="de-DE"/>
              </w:rPr>
              <w:t xml:space="preserve">Vorsitzender des Ausschusses für Finanzen, </w:t>
            </w:r>
            <w:r w:rsidRPr="008D2A0E">
              <w:rPr>
                <w:rFonts w:ascii="Arial" w:eastAsia="Times New Roman" w:hAnsi="Arial"/>
                <w:sz w:val="21"/>
                <w:szCs w:val="21"/>
                <w:lang w:val="de-DE" w:eastAsia="de-DE"/>
              </w:rPr>
              <w:t>Beteiligungssteuerung und Betriebsausschusss WAW</w:t>
            </w:r>
          </w:p>
          <w:p w:rsidR="008D2A0E" w:rsidRPr="008D2A0E" w:rsidRDefault="008D2A0E" w:rsidP="008D2A0E">
            <w:pPr>
              <w:outlineLvl w:val="0"/>
              <w:rPr>
                <w:rFonts w:ascii="Arial" w:eastAsia="Times New Roman" w:hAnsi="Arial"/>
                <w:sz w:val="22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outlineLvl w:val="0"/>
              <w:rPr>
                <w:rFonts w:ascii="Arial" w:eastAsia="Times New Roman" w:hAnsi="Arial"/>
                <w:sz w:val="22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22"/>
                <w:szCs w:val="20"/>
                <w:lang w:val="de-DE" w:eastAsia="de-DE"/>
              </w:rPr>
              <w:t xml:space="preserve">Herrn Klaus-Jürgen Reese </w:t>
            </w:r>
          </w:p>
          <w:p w:rsidR="008D2A0E" w:rsidRPr="008D2A0E" w:rsidRDefault="008D2A0E" w:rsidP="008D2A0E">
            <w:pPr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22"/>
                <w:szCs w:val="20"/>
                <w:lang w:val="de-DE" w:eastAsia="de-DE"/>
              </w:rPr>
              <w:t>Herrn Oberbürgermeister Peter Jung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ind w:left="72"/>
              <w:jc w:val="both"/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keepNext/>
              <w:tabs>
                <w:tab w:val="right" w:pos="9214"/>
              </w:tabs>
              <w:ind w:left="72"/>
              <w:jc w:val="both"/>
              <w:outlineLvl w:val="1"/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  <w:t>Antrag</w:t>
            </w:r>
          </w:p>
        </w:tc>
        <w:tc>
          <w:tcPr>
            <w:tcW w:w="1629" w:type="dxa"/>
          </w:tcPr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t>Es informiert Sie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t>Anschrift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t>Telefon (0202)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t>Fax (0202)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t>E-Mail</w:t>
            </w: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br/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t>Datum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  <w:t>Drucks. Nr.</w:t>
            </w:r>
          </w:p>
        </w:tc>
        <w:tc>
          <w:tcPr>
            <w:tcW w:w="3474" w:type="dxa"/>
          </w:tcPr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i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noProof/>
                <w:sz w:val="18"/>
                <w:szCs w:val="20"/>
                <w:lang w:val="de-DE" w:eastAsia="de-DE"/>
              </w:rPr>
              <w:t>Sylvia Meyer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t>Rathaus Barmen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sz w:val="18"/>
                <w:szCs w:val="20"/>
                <w:lang w:val="de-DE" w:eastAsia="de-DE"/>
              </w:rPr>
              <w:t>42275 Wuppertal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noProof/>
                <w:sz w:val="18"/>
                <w:szCs w:val="20"/>
                <w:lang w:val="de-DE" w:eastAsia="de-DE"/>
              </w:rPr>
              <w:t>563-54 59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noProof/>
                <w:sz w:val="18"/>
                <w:szCs w:val="20"/>
                <w:lang w:val="de-DE" w:eastAsia="de-DE"/>
              </w:rPr>
              <w:t>Sylvia.Meyer@gruene-wuppertal.de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noProof/>
                <w:sz w:val="18"/>
                <w:szCs w:val="20"/>
                <w:lang w:val="de-DE" w:eastAsia="de-DE"/>
              </w:rPr>
              <w:t>25.09.2014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</w:pP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b/>
                <w:sz w:val="22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b/>
                <w:noProof/>
                <w:sz w:val="22"/>
                <w:szCs w:val="20"/>
                <w:lang w:val="de-DE" w:eastAsia="de-DE"/>
              </w:rPr>
              <w:t>VO/0635/14</w:t>
            </w:r>
          </w:p>
          <w:p w:rsidR="008D2A0E" w:rsidRPr="008D2A0E" w:rsidRDefault="008D2A0E" w:rsidP="008D2A0E">
            <w:pPr>
              <w:tabs>
                <w:tab w:val="right" w:pos="9214"/>
              </w:tabs>
              <w:jc w:val="both"/>
              <w:rPr>
                <w:rFonts w:ascii="Arial" w:eastAsia="Times New Roman" w:hAnsi="Arial"/>
                <w:sz w:val="18"/>
                <w:szCs w:val="20"/>
                <w:lang w:val="de-DE" w:eastAsia="de-DE"/>
              </w:rPr>
            </w:pPr>
            <w:r w:rsidRPr="008D2A0E">
              <w:rPr>
                <w:rFonts w:ascii="Arial" w:eastAsia="Times New Roman" w:hAnsi="Arial"/>
                <w:noProof/>
                <w:sz w:val="22"/>
                <w:szCs w:val="20"/>
                <w:lang w:val="de-DE" w:eastAsia="de-DE"/>
              </w:rPr>
              <w:t>öffentlich</w:t>
            </w:r>
          </w:p>
        </w:tc>
      </w:tr>
    </w:tbl>
    <w:p w:rsidR="008D2A0E" w:rsidRPr="008D2A0E" w:rsidRDefault="008D2A0E" w:rsidP="008D2A0E">
      <w:pPr>
        <w:tabs>
          <w:tab w:val="left" w:pos="0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tabs>
          <w:tab w:val="left" w:pos="0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tabs>
          <w:tab w:val="left" w:pos="0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pBdr>
          <w:top w:val="single" w:sz="4" w:space="1" w:color="auto"/>
          <w:bottom w:val="single" w:sz="4" w:space="1" w:color="auto"/>
        </w:pBdr>
        <w:tabs>
          <w:tab w:val="left" w:pos="-142"/>
          <w:tab w:val="left" w:pos="2410"/>
        </w:tabs>
        <w:rPr>
          <w:rFonts w:ascii="Arial" w:eastAsia="Times New Roman" w:hAnsi="Arial"/>
          <w:sz w:val="16"/>
          <w:szCs w:val="20"/>
          <w:lang w:val="de-DE" w:eastAsia="de-DE"/>
        </w:rPr>
      </w:pPr>
      <w:r w:rsidRPr="008D2A0E">
        <w:rPr>
          <w:rFonts w:ascii="Arial" w:eastAsia="Times New Roman" w:hAnsi="Arial"/>
          <w:sz w:val="16"/>
          <w:szCs w:val="20"/>
          <w:lang w:val="de-DE" w:eastAsia="de-DE"/>
        </w:rPr>
        <w:t>Zur Sitzung am</w:t>
      </w:r>
      <w:r w:rsidRPr="008D2A0E">
        <w:rPr>
          <w:rFonts w:ascii="Arial" w:eastAsia="Times New Roman" w:hAnsi="Arial"/>
          <w:sz w:val="16"/>
          <w:szCs w:val="20"/>
          <w:lang w:val="de-DE" w:eastAsia="de-DE"/>
        </w:rPr>
        <w:tab/>
        <w:t>Gremium</w:t>
      </w:r>
    </w:p>
    <w:p w:rsidR="008D2A0E" w:rsidRPr="008D2A0E" w:rsidRDefault="008D2A0E" w:rsidP="008D2A0E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pos="2410"/>
        </w:tabs>
        <w:rPr>
          <w:rFonts w:ascii="Arial" w:eastAsia="Times New Roman" w:hAnsi="Arial"/>
          <w:b/>
          <w:noProof/>
          <w:szCs w:val="20"/>
          <w:lang w:val="de-DE" w:eastAsia="de-DE"/>
        </w:rPr>
      </w:pPr>
      <w:r w:rsidRPr="008D2A0E">
        <w:rPr>
          <w:rFonts w:ascii="Arial" w:eastAsia="Times New Roman" w:hAnsi="Arial"/>
          <w:b/>
          <w:noProof/>
          <w:szCs w:val="20"/>
          <w:lang w:val="de-DE" w:eastAsia="de-DE"/>
        </w:rPr>
        <w:t>04.11.2014</w:t>
      </w:r>
      <w:r w:rsidRPr="008D2A0E">
        <w:rPr>
          <w:rFonts w:ascii="Arial" w:eastAsia="Times New Roman" w:hAnsi="Arial"/>
          <w:b/>
          <w:noProof/>
          <w:szCs w:val="20"/>
          <w:lang w:val="de-DE" w:eastAsia="de-DE"/>
        </w:rPr>
        <w:tab/>
        <w:t xml:space="preserve">Ausschuss für Finanzen, Beteiligungssteuerung und </w:t>
      </w:r>
    </w:p>
    <w:p w:rsidR="008D2A0E" w:rsidRPr="008D2A0E" w:rsidRDefault="008D2A0E" w:rsidP="008D2A0E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pos="2410"/>
        </w:tabs>
        <w:rPr>
          <w:rFonts w:ascii="Arial" w:eastAsia="Times New Roman" w:hAnsi="Arial"/>
          <w:b/>
          <w:szCs w:val="20"/>
          <w:lang w:val="de-DE" w:eastAsia="de-DE"/>
        </w:rPr>
      </w:pPr>
      <w:r w:rsidRPr="008D2A0E">
        <w:rPr>
          <w:rFonts w:ascii="Arial" w:eastAsia="Times New Roman" w:hAnsi="Arial"/>
          <w:b/>
          <w:noProof/>
          <w:szCs w:val="20"/>
          <w:lang w:val="de-DE" w:eastAsia="de-DE"/>
        </w:rPr>
        <w:t xml:space="preserve">                                    Betriebsausschuss WAW</w:t>
      </w:r>
      <w:r w:rsidRPr="008D2A0E">
        <w:rPr>
          <w:rFonts w:ascii="Arial" w:eastAsia="Times New Roman" w:hAnsi="Arial"/>
          <w:b/>
          <w:noProof/>
          <w:szCs w:val="20"/>
          <w:lang w:val="de-DE" w:eastAsia="de-DE"/>
        </w:rPr>
        <w:br/>
        <w:t>05.11.2014</w:t>
      </w:r>
      <w:r w:rsidRPr="008D2A0E">
        <w:rPr>
          <w:rFonts w:ascii="Arial" w:eastAsia="Times New Roman" w:hAnsi="Arial"/>
          <w:b/>
          <w:noProof/>
          <w:szCs w:val="20"/>
          <w:lang w:val="de-DE" w:eastAsia="de-DE"/>
        </w:rPr>
        <w:tab/>
        <w:t>Hauptausschuss</w:t>
      </w:r>
      <w:r w:rsidRPr="008D2A0E">
        <w:rPr>
          <w:rFonts w:ascii="Arial" w:eastAsia="Times New Roman" w:hAnsi="Arial"/>
          <w:b/>
          <w:noProof/>
          <w:szCs w:val="20"/>
          <w:lang w:val="de-DE" w:eastAsia="de-DE"/>
        </w:rPr>
        <w:br/>
        <w:t>10.11.2014</w:t>
      </w:r>
      <w:r w:rsidRPr="008D2A0E">
        <w:rPr>
          <w:rFonts w:ascii="Arial" w:eastAsia="Times New Roman" w:hAnsi="Arial"/>
          <w:b/>
          <w:noProof/>
          <w:szCs w:val="20"/>
          <w:lang w:val="de-DE" w:eastAsia="de-DE"/>
        </w:rPr>
        <w:tab/>
        <w:t>Rat der Stadt Wuppertal</w:t>
      </w:r>
    </w:p>
    <w:p w:rsidR="008D2A0E" w:rsidRPr="008D2A0E" w:rsidRDefault="008D2A0E" w:rsidP="008D2A0E">
      <w:pPr>
        <w:tabs>
          <w:tab w:val="left" w:pos="0"/>
          <w:tab w:val="left" w:pos="4395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tabs>
          <w:tab w:val="left" w:pos="0"/>
          <w:tab w:val="left" w:pos="4395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tabs>
          <w:tab w:val="left" w:pos="0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tabs>
          <w:tab w:val="left" w:pos="0"/>
        </w:tabs>
        <w:rPr>
          <w:rFonts w:ascii="Arial" w:eastAsia="Times New Roman" w:hAnsi="Arial"/>
          <w:b/>
          <w:lang w:val="de-DE" w:eastAsia="de-DE"/>
        </w:rPr>
      </w:pPr>
      <w:r w:rsidRPr="008D2A0E">
        <w:rPr>
          <w:rFonts w:ascii="Arial" w:eastAsia="Times New Roman" w:hAnsi="Arial"/>
          <w:b/>
          <w:noProof/>
          <w:lang w:val="de-DE" w:eastAsia="de-DE"/>
        </w:rPr>
        <w:t>Zukunft des Carnaper Platzes</w:t>
      </w:r>
    </w:p>
    <w:p w:rsidR="008D2A0E" w:rsidRPr="008D2A0E" w:rsidRDefault="008D2A0E" w:rsidP="008D2A0E">
      <w:pPr>
        <w:tabs>
          <w:tab w:val="left" w:pos="0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tabs>
          <w:tab w:val="left" w:pos="0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tabs>
          <w:tab w:val="left" w:pos="0"/>
        </w:tabs>
        <w:rPr>
          <w:rFonts w:ascii="Arial" w:eastAsia="Times New Roman" w:hAnsi="Arial"/>
          <w:sz w:val="16"/>
          <w:szCs w:val="20"/>
          <w:lang w:val="de-DE" w:eastAsia="de-DE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bookmarkStart w:id="0" w:name="Beschlußvorschlag"/>
      <w:r w:rsidRPr="008D2A0E">
        <w:rPr>
          <w:rFonts w:ascii="Arial" w:eastAsia="Times New Roman" w:hAnsi="Arial" w:cs="Arial"/>
          <w:sz w:val="22"/>
          <w:szCs w:val="22"/>
        </w:rPr>
        <w:t xml:space="preserve">Sehr geehrter Herr Reese, 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r w:rsidRPr="008D2A0E">
        <w:rPr>
          <w:rFonts w:ascii="Arial" w:eastAsia="Times New Roman" w:hAnsi="Arial" w:cs="Arial"/>
          <w:sz w:val="22"/>
          <w:szCs w:val="22"/>
        </w:rPr>
        <w:t xml:space="preserve">sehr geehrter Herr Oberbürgermeister, 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r w:rsidRPr="008D2A0E">
        <w:rPr>
          <w:rFonts w:ascii="Arial" w:eastAsia="Times New Roman" w:hAnsi="Arial" w:cs="Arial"/>
          <w:sz w:val="22"/>
          <w:szCs w:val="22"/>
        </w:rPr>
        <w:t xml:space="preserve">die Verwaltung beabsichtigt, das Gelände am </w:t>
      </w:r>
      <w:proofErr w:type="spellStart"/>
      <w:r w:rsidRPr="008D2A0E">
        <w:rPr>
          <w:rFonts w:ascii="Arial" w:eastAsia="Times New Roman" w:hAnsi="Arial" w:cs="Arial"/>
          <w:sz w:val="22"/>
          <w:szCs w:val="22"/>
        </w:rPr>
        <w:t>Carnaper</w:t>
      </w:r>
      <w:proofErr w:type="spellEnd"/>
      <w:r w:rsidRPr="008D2A0E">
        <w:rPr>
          <w:rFonts w:ascii="Arial" w:eastAsia="Times New Roman" w:hAnsi="Arial" w:cs="Arial"/>
          <w:sz w:val="22"/>
          <w:szCs w:val="22"/>
        </w:rPr>
        <w:t xml:space="preserve"> Platz, das derzeit als Ort für Großveranstaltungen genutzt wird, an die Wuppertaler Stadtwerke GmbH zu verkaufen.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r w:rsidRPr="008D2A0E">
        <w:rPr>
          <w:rFonts w:ascii="Arial" w:eastAsia="Times New Roman" w:hAnsi="Arial" w:cs="Arial"/>
          <w:sz w:val="22"/>
          <w:szCs w:val="22"/>
        </w:rPr>
        <w:t xml:space="preserve">Vor diesem Hintergrund beantragt die Fraktion BÜNDNIS 90/DIE GRÜNEN, die Mitglieder des Ausschusses für Finanzen, Beteiligungssteuerung und Betriebsausschuss WAW, des Hauptausschusses und des Rates mögen beschließen: 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r w:rsidRPr="008D2A0E">
        <w:rPr>
          <w:rFonts w:ascii="Arial" w:eastAsia="Times New Roman" w:hAnsi="Arial" w:cs="Arial"/>
          <w:sz w:val="22"/>
          <w:szCs w:val="22"/>
        </w:rPr>
        <w:t xml:space="preserve">Die Stadt Wuppertal führt ein extern moderiertes Bürgerbeteiligungsverfahren durch, das zum Ziel hat, die zukünftige Nutzung des </w:t>
      </w:r>
      <w:proofErr w:type="spellStart"/>
      <w:r w:rsidRPr="008D2A0E">
        <w:rPr>
          <w:rFonts w:ascii="Arial" w:eastAsia="Times New Roman" w:hAnsi="Arial" w:cs="Arial"/>
          <w:sz w:val="22"/>
          <w:szCs w:val="22"/>
        </w:rPr>
        <w:t>Carnaper</w:t>
      </w:r>
      <w:proofErr w:type="spellEnd"/>
      <w:r w:rsidRPr="008D2A0E">
        <w:rPr>
          <w:rFonts w:ascii="Arial" w:eastAsia="Times New Roman" w:hAnsi="Arial" w:cs="Arial"/>
          <w:sz w:val="22"/>
          <w:szCs w:val="22"/>
        </w:rPr>
        <w:t xml:space="preserve"> Platzes zu beraten und Ideen für eine alternative zentrale Fläche für Großveranstaltungen in Wuppertal zu erarbeiten. Der Beschluss zum Verkauf des </w:t>
      </w:r>
      <w:proofErr w:type="spellStart"/>
      <w:r w:rsidRPr="008D2A0E">
        <w:rPr>
          <w:rFonts w:ascii="Arial" w:eastAsia="Times New Roman" w:hAnsi="Arial" w:cs="Arial"/>
          <w:sz w:val="22"/>
          <w:szCs w:val="22"/>
        </w:rPr>
        <w:t>Carnaper</w:t>
      </w:r>
      <w:proofErr w:type="spellEnd"/>
      <w:r w:rsidRPr="008D2A0E">
        <w:rPr>
          <w:rFonts w:ascii="Arial" w:eastAsia="Times New Roman" w:hAnsi="Arial" w:cs="Arial"/>
          <w:sz w:val="22"/>
          <w:szCs w:val="22"/>
        </w:rPr>
        <w:t xml:space="preserve"> Platzes wird bis zum Vorliegen des Ergebnisses dieses Verfahrens vertagt.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r w:rsidRPr="008D2A0E">
        <w:rPr>
          <w:rFonts w:ascii="Arial" w:eastAsia="Times New Roman" w:hAnsi="Arial" w:cs="Arial"/>
          <w:sz w:val="22"/>
          <w:szCs w:val="22"/>
        </w:rPr>
        <w:t> 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b/>
          <w:sz w:val="22"/>
          <w:szCs w:val="22"/>
        </w:rPr>
      </w:pPr>
      <w:r w:rsidRPr="008D2A0E">
        <w:rPr>
          <w:rFonts w:ascii="Arial" w:eastAsia="Times New Roman" w:hAnsi="Arial" w:cs="Arial"/>
          <w:b/>
          <w:sz w:val="22"/>
          <w:szCs w:val="22"/>
        </w:rPr>
        <w:t>Begründung: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r w:rsidRPr="008D2A0E">
        <w:rPr>
          <w:rFonts w:ascii="Arial" w:eastAsia="Times New Roman" w:hAnsi="Arial" w:cs="Arial"/>
          <w:sz w:val="22"/>
          <w:szCs w:val="22"/>
        </w:rPr>
        <w:t>Erfolgt mündlich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r w:rsidRPr="008D2A0E">
        <w:rPr>
          <w:rFonts w:ascii="Arial" w:eastAsia="Times New Roman" w:hAnsi="Arial" w:cs="Arial"/>
          <w:sz w:val="22"/>
          <w:szCs w:val="22"/>
        </w:rPr>
        <w:t xml:space="preserve">Mit freundlichen Grüßen </w:t>
      </w: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</w:p>
    <w:p w:rsidR="008D2A0E" w:rsidRPr="008D2A0E" w:rsidRDefault="008D2A0E" w:rsidP="008D2A0E">
      <w:pPr>
        <w:rPr>
          <w:rFonts w:ascii="Arial" w:eastAsia="Times New Roman" w:hAnsi="Arial" w:cs="Arial"/>
          <w:sz w:val="22"/>
          <w:szCs w:val="22"/>
        </w:rPr>
      </w:pPr>
      <w:r w:rsidRPr="008D2A0E">
        <w:rPr>
          <w:rFonts w:ascii="Arial" w:eastAsia="Times New Roman" w:hAnsi="Arial" w:cs="Arial"/>
          <w:sz w:val="22"/>
          <w:szCs w:val="22"/>
        </w:rPr>
        <w:t>Marc Schulz</w:t>
      </w:r>
      <w:r w:rsidRPr="008D2A0E">
        <w:rPr>
          <w:rFonts w:ascii="Arial" w:eastAsia="Times New Roman" w:hAnsi="Arial" w:cs="Arial"/>
          <w:sz w:val="22"/>
          <w:szCs w:val="22"/>
        </w:rPr>
        <w:tab/>
      </w:r>
      <w:r w:rsidRPr="008D2A0E">
        <w:rPr>
          <w:rFonts w:ascii="Arial" w:eastAsia="Times New Roman" w:hAnsi="Arial" w:cs="Arial"/>
          <w:sz w:val="22"/>
          <w:szCs w:val="22"/>
        </w:rPr>
        <w:tab/>
      </w:r>
      <w:r w:rsidRPr="008D2A0E">
        <w:rPr>
          <w:rFonts w:ascii="Arial" w:eastAsia="Times New Roman" w:hAnsi="Arial" w:cs="Arial"/>
          <w:sz w:val="22"/>
          <w:szCs w:val="22"/>
        </w:rPr>
        <w:tab/>
        <w:t>Klaus Lüdemann</w:t>
      </w:r>
    </w:p>
    <w:p w:rsidR="008D2A0E" w:rsidRPr="008D2A0E" w:rsidRDefault="008D2A0E" w:rsidP="008D2A0E">
      <w:pPr>
        <w:rPr>
          <w:rFonts w:ascii="Arial" w:eastAsia="Times New Roman" w:hAnsi="Arial"/>
          <w:sz w:val="22"/>
          <w:szCs w:val="20"/>
          <w:lang w:val="de-DE" w:eastAsia="de-DE"/>
        </w:rPr>
      </w:pPr>
      <w:r w:rsidRPr="008D2A0E">
        <w:rPr>
          <w:rFonts w:ascii="Arial" w:eastAsia="Times New Roman" w:hAnsi="Arial" w:cs="Arial"/>
          <w:sz w:val="22"/>
          <w:szCs w:val="22"/>
        </w:rPr>
        <w:t>Fraktionsvorsitzender</w:t>
      </w:r>
      <w:r w:rsidRPr="008D2A0E">
        <w:rPr>
          <w:rFonts w:ascii="Arial" w:eastAsia="Times New Roman" w:hAnsi="Arial" w:cs="Arial"/>
          <w:sz w:val="22"/>
          <w:szCs w:val="22"/>
        </w:rPr>
        <w:tab/>
      </w:r>
      <w:r w:rsidRPr="008D2A0E">
        <w:rPr>
          <w:rFonts w:ascii="Arial" w:eastAsia="Times New Roman" w:hAnsi="Arial" w:cs="Arial"/>
          <w:sz w:val="22"/>
          <w:szCs w:val="22"/>
        </w:rPr>
        <w:tab/>
        <w:t>Stadtverordneter</w:t>
      </w:r>
      <w:bookmarkEnd w:id="0"/>
    </w:p>
    <w:p w:rsidR="00007AFF" w:rsidRPr="008D2A0E" w:rsidRDefault="00007AFF" w:rsidP="008D2A0E">
      <w:pPr>
        <w:rPr>
          <w:szCs w:val="20"/>
          <w:lang w:val="de-DE"/>
        </w:rPr>
      </w:pPr>
    </w:p>
    <w:sectPr w:rsidR="00007AFF" w:rsidRPr="008D2A0E" w:rsidSect="00DE2F4D">
      <w:headerReference w:type="default" r:id="rId7"/>
      <w:headerReference w:type="first" r:id="rId8"/>
      <w:pgSz w:w="11906" w:h="16838" w:code="9"/>
      <w:pgMar w:top="1418" w:right="1418" w:bottom="1134" w:left="1418" w:header="284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E9" w:rsidRDefault="00DC40E9" w:rsidP="00DC40E9">
      <w:r>
        <w:separator/>
      </w:r>
    </w:p>
  </w:endnote>
  <w:endnote w:type="continuationSeparator" w:id="0">
    <w:p w:rsidR="00DC40E9" w:rsidRDefault="00DC40E9" w:rsidP="00DC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E9" w:rsidRDefault="00DC40E9" w:rsidP="00DC40E9">
      <w:r>
        <w:separator/>
      </w:r>
    </w:p>
  </w:footnote>
  <w:footnote w:type="continuationSeparator" w:id="0">
    <w:p w:rsidR="00DC40E9" w:rsidRDefault="00DC40E9" w:rsidP="00DC4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40" w:rsidRPr="002957A1" w:rsidRDefault="008D2A0E" w:rsidP="003C004D">
    <w:pPr>
      <w:pStyle w:val="Kopfzeile"/>
      <w:tabs>
        <w:tab w:val="clear" w:pos="4536"/>
        <w:tab w:val="clear" w:pos="9072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40" w:rsidRPr="003C004D" w:rsidRDefault="00DE2F4D" w:rsidP="00BC1C6F">
    <w:pPr>
      <w:pStyle w:val="Kopfzeile"/>
      <w:tabs>
        <w:tab w:val="clear" w:pos="4536"/>
        <w:tab w:val="clear" w:pos="9072"/>
      </w:tabs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C40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3pt;height:87.05pt">
          <v:imagedata r:id="rId1" o:title=""/>
        </v:shape>
      </w:pict>
    </w:r>
  </w:p>
  <w:p w:rsidR="002E2840" w:rsidRPr="002957A1" w:rsidRDefault="00DE2F4D" w:rsidP="00BC1C6F">
    <w:pPr>
      <w:pStyle w:val="Kopfzeile"/>
      <w:tabs>
        <w:tab w:val="clear" w:pos="4536"/>
        <w:tab w:val="clear" w:pos="9072"/>
      </w:tabs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957A1">
      <w:rPr>
        <w:sz w:val="20"/>
      </w:rPr>
      <w:t>Fraktion im Rat der Stadt Wuppertal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B4D8C"/>
    <w:rsid w:val="00007AFF"/>
    <w:rsid w:val="00231A7F"/>
    <w:rsid w:val="008D2A0E"/>
    <w:rsid w:val="00DC40E9"/>
    <w:rsid w:val="00DE2F4D"/>
    <w:rsid w:val="00F5782A"/>
    <w:rsid w:val="00F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D8C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E2F4D"/>
    <w:pPr>
      <w:keepNext/>
      <w:tabs>
        <w:tab w:val="right" w:pos="9214"/>
      </w:tabs>
      <w:ind w:left="-70"/>
      <w:jc w:val="both"/>
      <w:outlineLvl w:val="1"/>
    </w:pPr>
    <w:rPr>
      <w:rFonts w:ascii="Arial" w:eastAsia="Times New Roman" w:hAnsi="Arial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4D8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B4D8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2F4D"/>
    <w:rPr>
      <w:rFonts w:ascii="Arial" w:eastAsia="Times New Roman" w:hAnsi="Arial" w:cs="Times New Roman"/>
      <w:b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DE2F4D"/>
    <w:pPr>
      <w:ind w:left="-70"/>
    </w:pPr>
    <w:rPr>
      <w:rFonts w:ascii="Arial" w:eastAsia="Times New Roman" w:hAnsi="Arial"/>
      <w:i/>
      <w:sz w:val="22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E2F4D"/>
    <w:rPr>
      <w:rFonts w:ascii="Arial" w:eastAsia="Times New Roman" w:hAnsi="Arial" w:cs="Times New Roman"/>
      <w:i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E2F4D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F4D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738A-6496-4433-BBB6-371B81A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SMeyer</cp:lastModifiedBy>
  <cp:revision>4</cp:revision>
  <cp:lastPrinted>2014-09-25T11:24:00Z</cp:lastPrinted>
  <dcterms:created xsi:type="dcterms:W3CDTF">2014-09-25T08:40:00Z</dcterms:created>
  <dcterms:modified xsi:type="dcterms:W3CDTF">2014-09-25T11:24:00Z</dcterms:modified>
</cp:coreProperties>
</file>